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B8" w:rsidRPr="00A11076" w:rsidRDefault="004477B8" w:rsidP="004477B8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48"/>
          <w:szCs w:val="48"/>
          <w:lang w:eastAsia="de-DE"/>
        </w:rPr>
      </w:pPr>
      <w:r w:rsidRPr="00A11076">
        <w:rPr>
          <w:rFonts w:asciiTheme="minorHAnsi" w:hAnsiTheme="minorHAnsi" w:cstheme="minorHAnsi"/>
          <w:b/>
          <w:bCs/>
          <w:color w:val="000000"/>
          <w:sz w:val="48"/>
          <w:szCs w:val="48"/>
          <w:lang w:eastAsia="de-DE"/>
        </w:rPr>
        <w:t>Fackelsonntag</w:t>
      </w:r>
      <w:r w:rsidR="001C26BF">
        <w:rPr>
          <w:rFonts w:asciiTheme="minorHAnsi" w:hAnsiTheme="minorHAnsi" w:cstheme="minorHAnsi"/>
          <w:b/>
          <w:bCs/>
          <w:color w:val="000000"/>
          <w:sz w:val="48"/>
          <w:szCs w:val="48"/>
          <w:lang w:eastAsia="de-DE"/>
        </w:rPr>
        <w:t xml:space="preserve"> 2023</w:t>
      </w:r>
    </w:p>
    <w:p w:rsidR="0097787E" w:rsidRDefault="004477B8" w:rsidP="004477B8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 w:rsidRPr="00146C8F">
        <w:rPr>
          <w:rFonts w:asciiTheme="minorHAnsi" w:hAnsiTheme="minorHAnsi" w:cstheme="minorHAnsi"/>
          <w:noProof/>
          <w:sz w:val="24"/>
          <w:szCs w:val="24"/>
          <w:lang w:eastAsia="de-DE"/>
        </w:rPr>
        <w:t xml:space="preserve">Der traditionelle Fackelsonntag ist </w:t>
      </w:r>
      <w:r w:rsidR="00CF3850">
        <w:rPr>
          <w:rFonts w:asciiTheme="minorHAnsi" w:hAnsiTheme="minorHAnsi" w:cstheme="minorHAnsi"/>
          <w:noProof/>
          <w:sz w:val="24"/>
          <w:szCs w:val="24"/>
          <w:lang w:eastAsia="de-DE"/>
        </w:rPr>
        <w:t xml:space="preserve">in Bischofsheim und den Stadtteilen </w:t>
      </w:r>
      <w:r w:rsidRPr="00146C8F">
        <w:rPr>
          <w:rFonts w:asciiTheme="minorHAnsi" w:hAnsiTheme="minorHAnsi" w:cstheme="minorHAnsi"/>
          <w:noProof/>
          <w:sz w:val="24"/>
          <w:szCs w:val="24"/>
          <w:lang w:eastAsia="de-DE"/>
        </w:rPr>
        <w:t>ein</w:t>
      </w:r>
      <w:r w:rsidRPr="00146C8F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 xml:space="preserve"> alter Brauch zur Vertreibung des Winters</w:t>
      </w:r>
      <w:r w:rsidR="005703F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 xml:space="preserve"> und ist der 4. Fastensonntag (</w:t>
      </w:r>
      <w:proofErr w:type="spellStart"/>
      <w:r w:rsidR="005703F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Laetare</w:t>
      </w:r>
      <w:proofErr w:type="spellEnd"/>
      <w:r w:rsidR="005703F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)</w:t>
      </w:r>
      <w:r w:rsidRPr="00146C8F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 xml:space="preserve">. </w:t>
      </w:r>
    </w:p>
    <w:p w:rsidR="004477B8" w:rsidRDefault="004477B8" w:rsidP="004477B8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</w:pPr>
      <w:r w:rsidRPr="0097787E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 xml:space="preserve">In diesem </w:t>
      </w:r>
      <w:r w:rsidR="001C26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Jahr ist der Fackelsonntag am 19</w:t>
      </w:r>
      <w:r w:rsidRPr="0097787E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. März</w:t>
      </w:r>
      <w:r w:rsidR="001C26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.</w:t>
      </w:r>
      <w:r w:rsidR="0097787E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 xml:space="preserve"> </w:t>
      </w:r>
    </w:p>
    <w:p w:rsidR="001C26BF" w:rsidRPr="00146C8F" w:rsidRDefault="001C26BF" w:rsidP="004477B8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</w:p>
    <w:p w:rsidR="00CF3850" w:rsidRDefault="0097787E" w:rsidP="00CF3850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Beim Abbrennen von Fackelfeuern</w:t>
      </w:r>
      <w:r w:rsidR="00CF3850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 xml:space="preserve"> sind die Grundsätze des Umwelt- und Brandschutzes zu beachten.</w:t>
      </w:r>
    </w:p>
    <w:p w:rsidR="004477B8" w:rsidRPr="00146C8F" w:rsidRDefault="004477B8" w:rsidP="004477B8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 w:rsidRPr="00146C8F">
        <w:rPr>
          <w:rFonts w:asciiTheme="minorHAnsi" w:hAnsiTheme="minorHAnsi" w:cstheme="minorHAnsi"/>
          <w:b/>
          <w:bCs/>
          <w:color w:val="000000"/>
          <w:sz w:val="24"/>
          <w:szCs w:val="24"/>
          <w:lang w:eastAsia="de-DE"/>
        </w:rPr>
        <w:t> </w:t>
      </w:r>
    </w:p>
    <w:p w:rsidR="004477B8" w:rsidRPr="00146C8F" w:rsidRDefault="004477B8" w:rsidP="004477B8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 w:rsidRPr="00146C8F">
        <w:rPr>
          <w:rFonts w:asciiTheme="minorHAnsi" w:hAnsiTheme="minorHAnsi" w:cstheme="minorHAnsi"/>
          <w:b/>
          <w:bCs/>
          <w:color w:val="000000"/>
          <w:sz w:val="24"/>
          <w:szCs w:val="24"/>
          <w:lang w:eastAsia="de-DE"/>
        </w:rPr>
        <w:t>Folgende Gegen</w:t>
      </w:r>
      <w:r w:rsidR="005703F6">
        <w:rPr>
          <w:rFonts w:asciiTheme="minorHAnsi" w:hAnsiTheme="minorHAnsi" w:cstheme="minorHAnsi"/>
          <w:b/>
          <w:bCs/>
          <w:color w:val="000000"/>
          <w:sz w:val="24"/>
          <w:szCs w:val="24"/>
          <w:lang w:eastAsia="de-DE"/>
        </w:rPr>
        <w:t xml:space="preserve">stände/Materialien dürfen auf KEINEN FALL </w:t>
      </w:r>
      <w:r w:rsidRPr="00146C8F">
        <w:rPr>
          <w:rFonts w:asciiTheme="minorHAnsi" w:hAnsiTheme="minorHAnsi" w:cstheme="minorHAnsi"/>
          <w:b/>
          <w:bCs/>
          <w:color w:val="000000"/>
          <w:sz w:val="24"/>
          <w:szCs w:val="24"/>
          <w:lang w:eastAsia="de-DE"/>
        </w:rPr>
        <w:t xml:space="preserve">verbrannt werden: </w:t>
      </w:r>
    </w:p>
    <w:p w:rsidR="004477B8" w:rsidRPr="00146C8F" w:rsidRDefault="00325D86" w:rsidP="004477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325D86">
        <w:rPr>
          <w:rFonts w:asciiTheme="minorHAnsi" w:hAnsiTheme="minorHAnsi" w:cstheme="minorHAnsi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688C2DF6" wp14:editId="64CC147A">
            <wp:simplePos x="0" y="0"/>
            <wp:positionH relativeFrom="column">
              <wp:posOffset>4881880</wp:posOffset>
            </wp:positionH>
            <wp:positionV relativeFrom="paragraph">
              <wp:posOffset>114300</wp:posOffset>
            </wp:positionV>
            <wp:extent cx="1267460" cy="2466975"/>
            <wp:effectExtent l="0" t="0" r="8890" b="9525"/>
            <wp:wrapThrough wrapText="bothSides">
              <wp:wrapPolygon edited="0">
                <wp:start x="0" y="0"/>
                <wp:lineTo x="0" y="21517"/>
                <wp:lineTo x="21427" y="21517"/>
                <wp:lineTo x="21427" y="0"/>
                <wp:lineTo x="0" y="0"/>
              </wp:wrapPolygon>
            </wp:wrapThrough>
            <wp:docPr id="1" name="Grafik 1" descr="H:\BiBo\BiBo_Bild_Feu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Bo\BiBo_Bild_Feu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7B8" w:rsidRPr="00146C8F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>Altreifen,</w:t>
      </w:r>
      <w:r w:rsidR="004477B8" w:rsidRPr="00146C8F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4477B8" w:rsidRPr="00146C8F" w:rsidRDefault="004477B8" w:rsidP="004477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146C8F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>Kunststoffe,</w:t>
      </w:r>
      <w:r w:rsidRPr="00146C8F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4477B8" w:rsidRPr="00146C8F" w:rsidRDefault="004477B8" w:rsidP="004477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146C8F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>Matratzen und Möbelstücke,</w:t>
      </w:r>
      <w:r w:rsidRPr="00146C8F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4477B8" w:rsidRPr="00146C8F" w:rsidRDefault="004477B8" w:rsidP="004477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146C8F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>sonstiger Sperrmüll,</w:t>
      </w:r>
      <w:r w:rsidRPr="00146C8F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4477B8" w:rsidRPr="00146C8F" w:rsidRDefault="004477B8" w:rsidP="004477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146C8F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>behandeltes Holz,</w:t>
      </w:r>
      <w:r w:rsidRPr="00146C8F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4477B8" w:rsidRPr="00146C8F" w:rsidRDefault="004477B8" w:rsidP="004477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146C8F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>Altöl, Chemikalien und</w:t>
      </w:r>
      <w:r w:rsidRPr="00146C8F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4477B8" w:rsidRPr="00A11076" w:rsidRDefault="004477B8" w:rsidP="004477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A11076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>alles, was starken Rauch oder Qualm verursacht!</w:t>
      </w:r>
    </w:p>
    <w:p w:rsidR="00A11076" w:rsidRDefault="00A7680A" w:rsidP="004477B8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de-D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de-DE"/>
        </w:rPr>
        <w:t>Keine Materi</w:t>
      </w:r>
      <w:r w:rsidR="00A11076">
        <w:rPr>
          <w:rFonts w:asciiTheme="minorHAnsi" w:hAnsiTheme="minorHAnsi" w:cstheme="minorHAnsi"/>
          <w:b/>
          <w:bCs/>
          <w:color w:val="000000"/>
          <w:sz w:val="24"/>
          <w:szCs w:val="24"/>
          <w:lang w:eastAsia="de-DE"/>
        </w:rPr>
        <w:t>alien an bereits aufgebaute Feuerhaufen einfach ablagern!</w:t>
      </w:r>
    </w:p>
    <w:p w:rsidR="00A11076" w:rsidRPr="00A11076" w:rsidRDefault="00A11076" w:rsidP="004477B8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de-DE"/>
        </w:rPr>
      </w:pPr>
    </w:p>
    <w:p w:rsidR="00A11076" w:rsidRDefault="00A11076" w:rsidP="004477B8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de-D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de-DE"/>
        </w:rPr>
        <w:t xml:space="preserve">Vor und nach dem </w:t>
      </w:r>
      <w:r w:rsidRPr="00A11076">
        <w:rPr>
          <w:rFonts w:asciiTheme="minorHAnsi" w:hAnsiTheme="minorHAnsi" w:cstheme="minorHAnsi"/>
          <w:b/>
          <w:bCs/>
          <w:color w:val="000000"/>
          <w:sz w:val="24"/>
          <w:szCs w:val="24"/>
          <w:lang w:eastAsia="de-DE"/>
        </w:rPr>
        <w:t>Entzünden des Feuers stets Wind und Sicherheitsabstände beachten!</w:t>
      </w:r>
      <w:bookmarkStart w:id="0" w:name="_GoBack"/>
      <w:bookmarkEnd w:id="0"/>
    </w:p>
    <w:p w:rsidR="00A11076" w:rsidRDefault="00A11076" w:rsidP="004477B8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de-DE"/>
        </w:rPr>
      </w:pPr>
    </w:p>
    <w:p w:rsidR="00A11076" w:rsidRPr="00A11076" w:rsidRDefault="00A11076" w:rsidP="004477B8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de-D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de-DE"/>
        </w:rPr>
        <w:t>Glutreste vollständig ablöschen!</w:t>
      </w:r>
    </w:p>
    <w:p w:rsidR="004477B8" w:rsidRPr="00A11076" w:rsidRDefault="004477B8" w:rsidP="004477B8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 w:rsidRPr="00A1107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   </w:t>
      </w:r>
    </w:p>
    <w:p w:rsidR="004477B8" w:rsidRDefault="004477B8" w:rsidP="004477B8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 w:rsidRPr="00A1107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 xml:space="preserve">Durch die Beachtung dieser Hinweise erhalten wir die schöne Tradition des </w:t>
      </w:r>
      <w:r w:rsidR="00A11076" w:rsidRPr="00A1107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Fackelsonntag</w:t>
      </w:r>
      <w:r w:rsidRPr="00A1107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 xml:space="preserve">s, ohne unserer Umwelt, </w:t>
      </w:r>
      <w:r w:rsidR="0097787E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uns selbst</w:t>
      </w:r>
      <w:r w:rsidRPr="00A1107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 xml:space="preserve"> und der Natur Schaden zuzufügen.</w:t>
      </w:r>
    </w:p>
    <w:p w:rsidR="0097787E" w:rsidRDefault="0097787E" w:rsidP="004477B8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</w:p>
    <w:p w:rsidR="0097787E" w:rsidRDefault="0097787E" w:rsidP="004477B8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Ihr</w:t>
      </w:r>
    </w:p>
    <w:p w:rsidR="0097787E" w:rsidRDefault="0097787E" w:rsidP="004477B8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Georg Seiffert</w:t>
      </w:r>
    </w:p>
    <w:p w:rsidR="0097787E" w:rsidRPr="00A11076" w:rsidRDefault="0097787E" w:rsidP="004477B8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Erster Bürgermeister</w:t>
      </w:r>
    </w:p>
    <w:p w:rsidR="004864A4" w:rsidRDefault="004864A4"/>
    <w:sectPr w:rsidR="00486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7D2F"/>
    <w:multiLevelType w:val="multilevel"/>
    <w:tmpl w:val="A0DC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E3BB7"/>
    <w:multiLevelType w:val="multilevel"/>
    <w:tmpl w:val="2AA4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B8"/>
    <w:rsid w:val="001265AA"/>
    <w:rsid w:val="00146C8F"/>
    <w:rsid w:val="001C26BF"/>
    <w:rsid w:val="00325D86"/>
    <w:rsid w:val="003604AB"/>
    <w:rsid w:val="00391EAF"/>
    <w:rsid w:val="004477B8"/>
    <w:rsid w:val="004864A4"/>
    <w:rsid w:val="005703F6"/>
    <w:rsid w:val="00796E5A"/>
    <w:rsid w:val="0097787E"/>
    <w:rsid w:val="00A11076"/>
    <w:rsid w:val="00A7680A"/>
    <w:rsid w:val="00CF3850"/>
    <w:rsid w:val="00F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10D65-4AEE-49E6-9283-E86371FD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77B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3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Seiffert</dc:creator>
  <cp:keywords/>
  <dc:description/>
  <cp:lastModifiedBy>Georg Seiffert</cp:lastModifiedBy>
  <cp:revision>2</cp:revision>
  <dcterms:created xsi:type="dcterms:W3CDTF">2023-03-09T10:58:00Z</dcterms:created>
  <dcterms:modified xsi:type="dcterms:W3CDTF">2023-03-09T10:58:00Z</dcterms:modified>
</cp:coreProperties>
</file>